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AF" w:rsidRDefault="00456507">
      <w:pPr>
        <w:jc w:val="center"/>
        <w:rPr>
          <w:rFonts w:ascii="Arvo" w:eastAsia="Arvo" w:hAnsi="Arvo" w:cs="Arvo"/>
          <w:sz w:val="96"/>
          <w:szCs w:val="96"/>
        </w:rPr>
      </w:pPr>
      <w:bookmarkStart w:id="0" w:name="_GoBack"/>
      <w:bookmarkEnd w:id="0"/>
      <w:r>
        <w:rPr>
          <w:rFonts w:ascii="Arvo" w:eastAsia="Arvo" w:hAnsi="Arvo" w:cs="Arvo"/>
          <w:sz w:val="96"/>
          <w:szCs w:val="96"/>
        </w:rPr>
        <w:t xml:space="preserve">Dwight Eisenhower’s </w:t>
      </w:r>
    </w:p>
    <w:p w:rsidR="006970AF" w:rsidRDefault="00456507">
      <w:pPr>
        <w:jc w:val="center"/>
        <w:rPr>
          <w:rFonts w:ascii="Arvo" w:eastAsia="Arvo" w:hAnsi="Arvo" w:cs="Arvo"/>
          <w:sz w:val="96"/>
          <w:szCs w:val="96"/>
        </w:rPr>
      </w:pPr>
      <w:r>
        <w:rPr>
          <w:rFonts w:ascii="Arvo" w:eastAsia="Arvo" w:hAnsi="Arvo" w:cs="Arvo"/>
          <w:sz w:val="96"/>
          <w:szCs w:val="96"/>
        </w:rPr>
        <w:t>D-Day Speeches</w:t>
      </w:r>
    </w:p>
    <w:p w:rsidR="006970AF" w:rsidRDefault="00456507">
      <w:r>
        <w:br w:type="page"/>
      </w:r>
    </w:p>
    <w:p w:rsidR="006970AF" w:rsidRDefault="00456507">
      <w:r>
        <w:rPr>
          <w:noProof/>
        </w:rPr>
        <w:lastRenderedPageBreak/>
        <w:drawing>
          <wp:inline distT="114300" distB="114300" distL="114300" distR="114300">
            <wp:extent cx="5662613" cy="8373549"/>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5662613" cy="8373549"/>
                    </a:xfrm>
                    <a:prstGeom prst="rect">
                      <a:avLst/>
                    </a:prstGeom>
                    <a:ln/>
                  </pic:spPr>
                </pic:pic>
              </a:graphicData>
            </a:graphic>
          </wp:inline>
        </w:drawing>
      </w:r>
      <w:r>
        <w:br w:type="page"/>
      </w:r>
    </w:p>
    <w:p w:rsidR="006970AF" w:rsidRDefault="00456507">
      <w:pPr>
        <w:rPr>
          <w:rFonts w:ascii="Arvo" w:eastAsia="Arvo" w:hAnsi="Arvo" w:cs="Arvo"/>
          <w:sz w:val="28"/>
          <w:szCs w:val="28"/>
        </w:rPr>
      </w:pPr>
      <w:r>
        <w:rPr>
          <w:noProof/>
        </w:rPr>
        <w:lastRenderedPageBreak/>
        <w:drawing>
          <wp:inline distT="114300" distB="114300" distL="114300" distR="114300">
            <wp:extent cx="5554204" cy="431006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5554204" cy="4310063"/>
                    </a:xfrm>
                    <a:prstGeom prst="rect">
                      <a:avLst/>
                    </a:prstGeom>
                    <a:ln/>
                  </pic:spPr>
                </pic:pic>
              </a:graphicData>
            </a:graphic>
          </wp:inline>
        </w:drawing>
      </w:r>
    </w:p>
    <w:p w:rsidR="006970AF" w:rsidRDefault="006970AF">
      <w:pPr>
        <w:rPr>
          <w:rFonts w:ascii="Arvo" w:eastAsia="Arvo" w:hAnsi="Arvo" w:cs="Arvo"/>
          <w:sz w:val="28"/>
          <w:szCs w:val="28"/>
        </w:rPr>
      </w:pPr>
    </w:p>
    <w:p w:rsidR="006970AF" w:rsidRDefault="00456507">
      <w:r>
        <w:rPr>
          <w:rFonts w:ascii="Arvo" w:eastAsia="Arvo" w:hAnsi="Arvo" w:cs="Arvo"/>
          <w:sz w:val="28"/>
          <w:szCs w:val="28"/>
        </w:rPr>
        <w:t>General Eisenhower wrote this message just prior to the invasion, to be read in case Operation Overlord failed.  Either through stress or fatigue, he misdated it July 5, instead of June 5.</w:t>
      </w:r>
      <w:r>
        <w:br w:type="page"/>
      </w:r>
    </w:p>
    <w:p w:rsidR="006970AF" w:rsidRDefault="006970AF">
      <w:pPr>
        <w:rPr>
          <w:rFonts w:ascii="Arvo" w:eastAsia="Arvo" w:hAnsi="Arvo" w:cs="Arvo"/>
          <w:sz w:val="28"/>
          <w:szCs w:val="28"/>
        </w:rPr>
      </w:pPr>
    </w:p>
    <w:p w:rsidR="006970AF" w:rsidRDefault="00456507">
      <w:pPr>
        <w:rPr>
          <w:rFonts w:ascii="Arvo" w:eastAsia="Arvo" w:hAnsi="Arvo" w:cs="Arvo"/>
          <w:sz w:val="28"/>
          <w:szCs w:val="28"/>
        </w:rPr>
      </w:pPr>
      <w:r>
        <w:rPr>
          <w:rFonts w:ascii="Arvo" w:eastAsia="Arvo" w:hAnsi="Arvo" w:cs="Arvo"/>
          <w:sz w:val="28"/>
          <w:szCs w:val="28"/>
        </w:rPr>
        <w:t>Directions:  Use the text from Eisenhower’s Order of the Day and Eisenhower’s Failure Message to answer the questions below.</w:t>
      </w:r>
    </w:p>
    <w:p w:rsidR="006970AF" w:rsidRDefault="006970AF"/>
    <w:p w:rsidR="006970AF" w:rsidRDefault="00456507">
      <w:pPr>
        <w:rPr>
          <w:rFonts w:ascii="Arvo" w:eastAsia="Arvo" w:hAnsi="Arvo" w:cs="Arvo"/>
        </w:rPr>
      </w:pPr>
      <w:r>
        <w:rPr>
          <w:rFonts w:ascii="Arvo" w:eastAsia="Arvo" w:hAnsi="Arvo" w:cs="Arvo"/>
        </w:rPr>
        <w:t>1.  Who is Eisenhower addressing in his Order of the Day?</w:t>
      </w:r>
    </w:p>
    <w:p w:rsidR="006970AF" w:rsidRDefault="006970AF">
      <w:pPr>
        <w:rPr>
          <w:rFonts w:ascii="Arvo" w:eastAsia="Arvo" w:hAnsi="Arvo" w:cs="Arvo"/>
        </w:rPr>
      </w:pPr>
    </w:p>
    <w:p w:rsidR="006970AF" w:rsidRDefault="006970AF">
      <w:pPr>
        <w:rPr>
          <w:rFonts w:ascii="Arvo" w:eastAsia="Arvo" w:hAnsi="Arvo" w:cs="Arvo"/>
        </w:rPr>
      </w:pPr>
    </w:p>
    <w:p w:rsidR="006970AF" w:rsidRDefault="00456507">
      <w:pPr>
        <w:rPr>
          <w:rFonts w:ascii="Arvo" w:eastAsia="Arvo" w:hAnsi="Arvo" w:cs="Arvo"/>
        </w:rPr>
      </w:pPr>
      <w:r>
        <w:rPr>
          <w:rFonts w:ascii="Arvo" w:eastAsia="Arvo" w:hAnsi="Arvo" w:cs="Arvo"/>
        </w:rPr>
        <w:t>2.  What words and phrases does Eisenhower use to convey the idea of t</w:t>
      </w:r>
      <w:r>
        <w:rPr>
          <w:rFonts w:ascii="Arvo" w:eastAsia="Arvo" w:hAnsi="Arvo" w:cs="Arvo"/>
        </w:rPr>
        <w:t>eamwork?</w:t>
      </w:r>
    </w:p>
    <w:p w:rsidR="006970AF" w:rsidRDefault="006970AF">
      <w:pPr>
        <w:rPr>
          <w:rFonts w:ascii="Arvo" w:eastAsia="Arvo" w:hAnsi="Arvo" w:cs="Arvo"/>
        </w:rPr>
      </w:pPr>
    </w:p>
    <w:p w:rsidR="006970AF" w:rsidRDefault="006970AF">
      <w:pPr>
        <w:rPr>
          <w:rFonts w:ascii="Arvo" w:eastAsia="Arvo" w:hAnsi="Arvo" w:cs="Arvo"/>
        </w:rPr>
      </w:pPr>
    </w:p>
    <w:p w:rsidR="006970AF" w:rsidRDefault="00456507">
      <w:pPr>
        <w:rPr>
          <w:rFonts w:ascii="Arvo" w:eastAsia="Arvo" w:hAnsi="Arvo" w:cs="Arvo"/>
        </w:rPr>
      </w:pPr>
      <w:r>
        <w:rPr>
          <w:rFonts w:ascii="Arvo" w:eastAsia="Arvo" w:hAnsi="Arvo" w:cs="Arvo"/>
        </w:rPr>
        <w:t>3.  If he is trying to motivate the troops, why does he say, “Your task will not be an easy one”?</w:t>
      </w:r>
    </w:p>
    <w:p w:rsidR="006970AF" w:rsidRDefault="006970AF">
      <w:pPr>
        <w:rPr>
          <w:rFonts w:ascii="Arvo" w:eastAsia="Arvo" w:hAnsi="Arvo" w:cs="Arvo"/>
        </w:rPr>
      </w:pPr>
    </w:p>
    <w:p w:rsidR="006970AF" w:rsidRDefault="006970AF">
      <w:pPr>
        <w:rPr>
          <w:rFonts w:ascii="Arvo" w:eastAsia="Arvo" w:hAnsi="Arvo" w:cs="Arvo"/>
        </w:rPr>
      </w:pPr>
    </w:p>
    <w:p w:rsidR="006970AF" w:rsidRDefault="00456507">
      <w:pPr>
        <w:rPr>
          <w:rFonts w:ascii="Arvo" w:eastAsia="Arvo" w:hAnsi="Arvo" w:cs="Arvo"/>
        </w:rPr>
      </w:pPr>
      <w:r>
        <w:rPr>
          <w:rFonts w:ascii="Arvo" w:eastAsia="Arvo" w:hAnsi="Arvo" w:cs="Arvo"/>
        </w:rPr>
        <w:t>4.  What historical information about WWII can you learn from studying this document?</w:t>
      </w:r>
    </w:p>
    <w:p w:rsidR="006970AF" w:rsidRDefault="006970AF">
      <w:pPr>
        <w:rPr>
          <w:rFonts w:ascii="Arvo" w:eastAsia="Arvo" w:hAnsi="Arvo" w:cs="Arvo"/>
        </w:rPr>
      </w:pPr>
    </w:p>
    <w:p w:rsidR="006970AF" w:rsidRDefault="006970AF">
      <w:pPr>
        <w:rPr>
          <w:rFonts w:ascii="Arvo" w:eastAsia="Arvo" w:hAnsi="Arvo" w:cs="Arvo"/>
        </w:rPr>
      </w:pPr>
    </w:p>
    <w:p w:rsidR="006970AF" w:rsidRDefault="00456507">
      <w:pPr>
        <w:rPr>
          <w:rFonts w:ascii="Arvo" w:eastAsia="Arvo" w:hAnsi="Arvo" w:cs="Arvo"/>
        </w:rPr>
      </w:pPr>
      <w:r>
        <w:rPr>
          <w:rFonts w:ascii="Arvo" w:eastAsia="Arvo" w:hAnsi="Arvo" w:cs="Arvo"/>
        </w:rPr>
        <w:t>5.  After reading Eisenhower’s D-Day failure message, des</w:t>
      </w:r>
      <w:r>
        <w:rPr>
          <w:rFonts w:ascii="Arvo" w:eastAsia="Arvo" w:hAnsi="Arvo" w:cs="Arvo"/>
        </w:rPr>
        <w:t>cribe his concept of taking responsibility.</w:t>
      </w:r>
    </w:p>
    <w:p w:rsidR="006970AF" w:rsidRDefault="006970AF">
      <w:pPr>
        <w:rPr>
          <w:rFonts w:ascii="Arvo" w:eastAsia="Arvo" w:hAnsi="Arvo" w:cs="Arvo"/>
        </w:rPr>
      </w:pPr>
    </w:p>
    <w:p w:rsidR="006970AF" w:rsidRDefault="006970AF">
      <w:pPr>
        <w:rPr>
          <w:rFonts w:ascii="Arvo" w:eastAsia="Arvo" w:hAnsi="Arvo" w:cs="Arvo"/>
        </w:rPr>
      </w:pPr>
    </w:p>
    <w:p w:rsidR="006970AF" w:rsidRDefault="00456507">
      <w:pPr>
        <w:rPr>
          <w:rFonts w:ascii="Arvo" w:eastAsia="Arvo" w:hAnsi="Arvo" w:cs="Arvo"/>
        </w:rPr>
      </w:pPr>
      <w:r>
        <w:rPr>
          <w:rFonts w:ascii="Arvo" w:eastAsia="Arvo" w:hAnsi="Arvo" w:cs="Arvo"/>
        </w:rPr>
        <w:t xml:space="preserve">6.  Why </w:t>
      </w:r>
      <w:proofErr w:type="gramStart"/>
      <w:r>
        <w:rPr>
          <w:rFonts w:ascii="Arvo" w:eastAsia="Arvo" w:hAnsi="Arvo" w:cs="Arvo"/>
        </w:rPr>
        <w:t>do  you</w:t>
      </w:r>
      <w:proofErr w:type="gramEnd"/>
      <w:r>
        <w:rPr>
          <w:rFonts w:ascii="Arvo" w:eastAsia="Arvo" w:hAnsi="Arvo" w:cs="Arvo"/>
        </w:rPr>
        <w:t xml:space="preserve"> think Eisenhower gives so little information about the attempted invasion?</w:t>
      </w:r>
    </w:p>
    <w:p w:rsidR="006970AF" w:rsidRDefault="006970AF">
      <w:pPr>
        <w:rPr>
          <w:rFonts w:ascii="Arvo" w:eastAsia="Arvo" w:hAnsi="Arvo" w:cs="Arvo"/>
        </w:rPr>
      </w:pPr>
    </w:p>
    <w:p w:rsidR="006970AF" w:rsidRDefault="006970AF">
      <w:pPr>
        <w:rPr>
          <w:rFonts w:ascii="Arvo" w:eastAsia="Arvo" w:hAnsi="Arvo" w:cs="Arvo"/>
        </w:rPr>
      </w:pPr>
    </w:p>
    <w:p w:rsidR="006970AF" w:rsidRDefault="00456507">
      <w:pPr>
        <w:rPr>
          <w:rFonts w:ascii="Arvo" w:eastAsia="Arvo" w:hAnsi="Arvo" w:cs="Arvo"/>
        </w:rPr>
      </w:pPr>
      <w:r>
        <w:rPr>
          <w:rFonts w:ascii="Arvo" w:eastAsia="Arvo" w:hAnsi="Arvo" w:cs="Arvo"/>
        </w:rPr>
        <w:t>7.  Describe Eisenhower’s personality based solely on these two documents.</w:t>
      </w:r>
    </w:p>
    <w:sectPr w:rsidR="006970AF">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07" w:rsidRDefault="00456507">
      <w:pPr>
        <w:spacing w:line="240" w:lineRule="auto"/>
      </w:pPr>
      <w:r>
        <w:separator/>
      </w:r>
    </w:p>
  </w:endnote>
  <w:endnote w:type="continuationSeparator" w:id="0">
    <w:p w:rsidR="00456507" w:rsidRDefault="00456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v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07" w:rsidRDefault="00456507">
      <w:pPr>
        <w:spacing w:line="240" w:lineRule="auto"/>
      </w:pPr>
      <w:r>
        <w:separator/>
      </w:r>
    </w:p>
  </w:footnote>
  <w:footnote w:type="continuationSeparator" w:id="0">
    <w:p w:rsidR="00456507" w:rsidRDefault="004565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AF" w:rsidRDefault="006970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AF"/>
    <w:rsid w:val="00085FFF"/>
    <w:rsid w:val="00456507"/>
    <w:rsid w:val="0069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9BF53-9EF0-40F3-85C6-8186AA44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5 of Lexington and Richland Counties</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Katie C</dc:creator>
  <cp:lastModifiedBy>Manning, Katie C</cp:lastModifiedBy>
  <cp:revision>2</cp:revision>
  <dcterms:created xsi:type="dcterms:W3CDTF">2017-03-20T18:11:00Z</dcterms:created>
  <dcterms:modified xsi:type="dcterms:W3CDTF">2017-03-20T18:11:00Z</dcterms:modified>
</cp:coreProperties>
</file>